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9385E" w14:textId="650A0A76" w:rsidR="00EB1F30" w:rsidRPr="00567073" w:rsidRDefault="00567073" w:rsidP="0056707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67073">
        <w:rPr>
          <w:rFonts w:ascii="Times New Roman" w:hAnsi="Times New Roman" w:cs="Times New Roman"/>
          <w:b/>
          <w:bCs/>
          <w:sz w:val="28"/>
          <w:szCs w:val="28"/>
          <w:lang w:val="ro-RO"/>
        </w:rPr>
        <w:t>PROIECTUL EXCURSIEI TEMATICE</w:t>
      </w:r>
    </w:p>
    <w:p w14:paraId="4D404C46" w14:textId="6E2AADB5" w:rsidR="00567073" w:rsidRDefault="00567073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67073">
        <w:rPr>
          <w:rFonts w:ascii="Times New Roman" w:hAnsi="Times New Roman" w:cs="Times New Roman"/>
          <w:b/>
          <w:bCs/>
          <w:sz w:val="28"/>
          <w:szCs w:val="28"/>
          <w:lang w:val="ro-RO"/>
        </w:rPr>
        <w:t>SCOP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:</w:t>
      </w:r>
    </w:p>
    <w:p w14:paraId="7656F80E" w14:textId="3F6F90E6" w:rsidR="00567073" w:rsidRPr="00343DC5" w:rsidRDefault="00567073" w:rsidP="00343DC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Excursia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este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mijloc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didactic important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raport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dezvoltarea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cognitivă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afectivă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copilului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ce-i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oferă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acestuia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oportunitatea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gram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observa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de a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cerceta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de a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cunoaște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mod direct o mare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varietate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aspecte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mediul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natural.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Aceasta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înlesnește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educarea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dezvoltarea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simţului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estetic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cultural, 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stârneşte</w:t>
      </w:r>
      <w:proofErr w:type="spellEnd"/>
      <w:proofErr w:type="gram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dragostea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natură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respectul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frumusețile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ei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dragostea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creatiile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omului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stimulează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curiozitatea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spiritul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echipă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copiilor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aceştia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păstrând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memorie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unele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momente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ce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pot fi de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neuitat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43DC5">
        <w:rPr>
          <w:rFonts w:ascii="Times New Roman" w:hAnsi="Times New Roman" w:cs="Times New Roman"/>
          <w:sz w:val="24"/>
          <w:szCs w:val="24"/>
          <w:shd w:val="clear" w:color="auto" w:fill="FFFFFF"/>
        </w:rPr>
        <w:t>ei</w:t>
      </w:r>
      <w:proofErr w:type="spellEnd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precum </w:t>
      </w:r>
      <w:proofErr w:type="spellStart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>si</w:t>
      </w:r>
      <w:proofErr w:type="spellEnd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>interactiunea</w:t>
      </w:r>
      <w:proofErr w:type="spellEnd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alti </w:t>
      </w:r>
      <w:proofErr w:type="spellStart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>elevi</w:t>
      </w:r>
      <w:proofErr w:type="spellEnd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>varsta</w:t>
      </w:r>
      <w:proofErr w:type="spellEnd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lor din </w:t>
      </w:r>
      <w:proofErr w:type="spellStart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>alta</w:t>
      </w:r>
      <w:proofErr w:type="spellEnd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>tara</w:t>
      </w:r>
      <w:proofErr w:type="spellEnd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(Austria-</w:t>
      </w:r>
      <w:proofErr w:type="spellStart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>Viena</w:t>
      </w:r>
      <w:proofErr w:type="spellEnd"/>
      <w:r w:rsidR="00B22399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2A2668FE" w14:textId="2F55EA8C" w:rsidR="00567073" w:rsidRDefault="00567073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67073">
        <w:rPr>
          <w:rFonts w:ascii="Times New Roman" w:hAnsi="Times New Roman" w:cs="Times New Roman"/>
          <w:b/>
          <w:bCs/>
          <w:sz w:val="28"/>
          <w:szCs w:val="28"/>
          <w:lang w:val="ro-RO"/>
        </w:rPr>
        <w:t>OBIECTIVE</w:t>
      </w:r>
      <w:r w:rsidR="00343DC5">
        <w:rPr>
          <w:rFonts w:ascii="Times New Roman" w:hAnsi="Times New Roman" w:cs="Times New Roman"/>
          <w:b/>
          <w:bCs/>
          <w:sz w:val="28"/>
          <w:szCs w:val="28"/>
          <w:lang w:val="ro-RO"/>
        </w:rPr>
        <w:t>:</w:t>
      </w:r>
    </w:p>
    <w:p w14:paraId="25BEF850" w14:textId="341AD4C0" w:rsidR="00343DC5" w:rsidRPr="00343DC5" w:rsidRDefault="00343DC5" w:rsidP="00343DC5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Vizitarea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obiective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turistice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AB2"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proofErr w:type="spellStart"/>
      <w:r w:rsidR="00615AB2">
        <w:rPr>
          <w:rFonts w:ascii="Times New Roman" w:eastAsia="Times New Roman" w:hAnsi="Times New Roman" w:cs="Times New Roman"/>
          <w:sz w:val="24"/>
          <w:szCs w:val="24"/>
        </w:rPr>
        <w:t>marcarea</w:t>
      </w:r>
      <w:proofErr w:type="spellEnd"/>
      <w:r w:rsid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B2">
        <w:rPr>
          <w:rFonts w:ascii="Times New Roman" w:eastAsia="Times New Roman" w:hAnsi="Times New Roman" w:cs="Times New Roman"/>
          <w:sz w:val="24"/>
          <w:szCs w:val="24"/>
        </w:rPr>
        <w:t>caracteristicilor</w:t>
      </w:r>
      <w:proofErr w:type="spellEnd"/>
      <w:r w:rsid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B2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="00615A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15AB2">
        <w:rPr>
          <w:rFonts w:ascii="Times New Roman" w:eastAsia="Times New Roman" w:hAnsi="Times New Roman" w:cs="Times New Roman"/>
          <w:sz w:val="24"/>
          <w:szCs w:val="24"/>
        </w:rPr>
        <w:t>istorice</w:t>
      </w:r>
      <w:proofErr w:type="spellEnd"/>
      <w:r w:rsidR="00615A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15AB2">
        <w:rPr>
          <w:rFonts w:ascii="Times New Roman" w:eastAsia="Times New Roman" w:hAnsi="Times New Roman" w:cs="Times New Roman"/>
          <w:sz w:val="24"/>
          <w:szCs w:val="24"/>
        </w:rPr>
        <w:t>etnice</w:t>
      </w:r>
      <w:proofErr w:type="spellEnd"/>
    </w:p>
    <w:p w14:paraId="2A48D354" w14:textId="1EAFE002" w:rsidR="00343DC5" w:rsidRPr="00343DC5" w:rsidRDefault="00343DC5" w:rsidP="00343DC5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Stimularea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interesului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elevilor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cunoaşterea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locuri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noi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studiul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B2">
        <w:rPr>
          <w:rFonts w:ascii="Times New Roman" w:eastAsia="Times New Roman" w:hAnsi="Times New Roman" w:cs="Times New Roman"/>
          <w:sz w:val="24"/>
          <w:szCs w:val="24"/>
        </w:rPr>
        <w:t>obiectivelor</w:t>
      </w:r>
      <w:proofErr w:type="spellEnd"/>
      <w:r w:rsid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B2">
        <w:rPr>
          <w:rFonts w:ascii="Times New Roman" w:eastAsia="Times New Roman" w:hAnsi="Times New Roman" w:cs="Times New Roman"/>
          <w:sz w:val="24"/>
          <w:szCs w:val="24"/>
        </w:rPr>
        <w:t>vizitate</w:t>
      </w:r>
      <w:proofErr w:type="spellEnd"/>
      <w:r w:rsid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E0152E" w14:textId="77777777" w:rsidR="00343DC5" w:rsidRPr="00343DC5" w:rsidRDefault="00343DC5" w:rsidP="00343DC5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Creşterea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coeziunii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colectivului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elevi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consolidarea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spiritului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echipă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relaţiilor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prietenie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climat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încredere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favorabil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comunicării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99737C" w14:textId="09CD3C9C" w:rsidR="00343DC5" w:rsidRDefault="00343DC5" w:rsidP="00343DC5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Lato" w:eastAsia="Times New Roman" w:hAnsi="Lato" w:cs="Times New Roman"/>
          <w:sz w:val="21"/>
          <w:szCs w:val="21"/>
        </w:rPr>
      </w:pP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Crearea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reguli de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comportament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responsabil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împărţirea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echitabilă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sarcinilor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între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membrii</w:t>
      </w:r>
      <w:proofErr w:type="spellEnd"/>
      <w:r w:rsidRPr="00343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3DC5">
        <w:rPr>
          <w:rFonts w:ascii="Times New Roman" w:eastAsia="Times New Roman" w:hAnsi="Times New Roman" w:cs="Times New Roman"/>
          <w:sz w:val="24"/>
          <w:szCs w:val="24"/>
        </w:rPr>
        <w:t>grupului</w:t>
      </w:r>
      <w:proofErr w:type="spellEnd"/>
      <w:r w:rsidR="00B22399">
        <w:rPr>
          <w:rFonts w:ascii="Lato" w:eastAsia="Times New Roman" w:hAnsi="Lato" w:cs="Times New Roman"/>
          <w:sz w:val="21"/>
          <w:szCs w:val="21"/>
        </w:rPr>
        <w:t>;</w:t>
      </w:r>
    </w:p>
    <w:p w14:paraId="219AEFCF" w14:textId="1D3D2798" w:rsidR="00B22399" w:rsidRPr="00B22399" w:rsidRDefault="00B22399" w:rsidP="00343DC5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B22399">
        <w:rPr>
          <w:rFonts w:ascii="Times New Roman" w:eastAsia="Times New Roman" w:hAnsi="Times New Roman" w:cs="Times New Roman"/>
          <w:sz w:val="21"/>
          <w:szCs w:val="21"/>
        </w:rPr>
        <w:t>Iteractiunea</w:t>
      </w:r>
      <w:proofErr w:type="spellEnd"/>
      <w:r w:rsidRPr="00B223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Pr="00B22399">
        <w:rPr>
          <w:rFonts w:ascii="Times New Roman" w:eastAsia="Times New Roman" w:hAnsi="Times New Roman" w:cs="Times New Roman"/>
          <w:sz w:val="21"/>
          <w:szCs w:val="21"/>
        </w:rPr>
        <w:t xml:space="preserve">cu  </w:t>
      </w:r>
      <w:proofErr w:type="spellStart"/>
      <w:r w:rsidRPr="00B22399">
        <w:rPr>
          <w:rFonts w:ascii="Times New Roman" w:eastAsia="Times New Roman" w:hAnsi="Times New Roman" w:cs="Times New Roman"/>
          <w:sz w:val="21"/>
          <w:szCs w:val="21"/>
        </w:rPr>
        <w:t>elevi</w:t>
      </w:r>
      <w:proofErr w:type="spellEnd"/>
      <w:proofErr w:type="gramEnd"/>
      <w:r w:rsidRPr="00B22399">
        <w:rPr>
          <w:rFonts w:ascii="Times New Roman" w:eastAsia="Times New Roman" w:hAnsi="Times New Roman" w:cs="Times New Roman"/>
          <w:sz w:val="21"/>
          <w:szCs w:val="21"/>
        </w:rPr>
        <w:t xml:space="preserve"> de </w:t>
      </w:r>
      <w:proofErr w:type="spellStart"/>
      <w:r w:rsidRPr="00B22399">
        <w:rPr>
          <w:rFonts w:ascii="Times New Roman" w:eastAsia="Times New Roman" w:hAnsi="Times New Roman" w:cs="Times New Roman"/>
          <w:sz w:val="21"/>
          <w:szCs w:val="21"/>
        </w:rPr>
        <w:t>alta</w:t>
      </w:r>
      <w:proofErr w:type="spellEnd"/>
      <w:r w:rsidRPr="00B223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22399">
        <w:rPr>
          <w:rFonts w:ascii="Times New Roman" w:eastAsia="Times New Roman" w:hAnsi="Times New Roman" w:cs="Times New Roman"/>
          <w:sz w:val="21"/>
          <w:szCs w:val="21"/>
        </w:rPr>
        <w:t>nationalitate</w:t>
      </w:r>
      <w:proofErr w:type="spellEnd"/>
      <w:r w:rsidRPr="00B223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B22399">
        <w:rPr>
          <w:rFonts w:ascii="Times New Roman" w:eastAsia="Times New Roman" w:hAnsi="Times New Roman" w:cs="Times New Roman"/>
          <w:sz w:val="21"/>
          <w:szCs w:val="21"/>
        </w:rPr>
        <w:t>cultura</w:t>
      </w:r>
      <w:proofErr w:type="spellEnd"/>
      <w:r w:rsidRPr="00B223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B22399">
        <w:rPr>
          <w:rFonts w:ascii="Times New Roman" w:eastAsia="Times New Roman" w:hAnsi="Times New Roman" w:cs="Times New Roman"/>
          <w:sz w:val="21"/>
          <w:szCs w:val="21"/>
        </w:rPr>
        <w:t>religie</w:t>
      </w:r>
      <w:proofErr w:type="spellEnd"/>
    </w:p>
    <w:p w14:paraId="0C691BC1" w14:textId="6F3E65CC" w:rsidR="00567073" w:rsidRDefault="00567073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67073">
        <w:rPr>
          <w:rFonts w:ascii="Times New Roman" w:hAnsi="Times New Roman" w:cs="Times New Roman"/>
          <w:b/>
          <w:bCs/>
          <w:sz w:val="28"/>
          <w:szCs w:val="28"/>
          <w:lang w:val="ro-RO"/>
        </w:rPr>
        <w:t>PARTICIPANȚI</w:t>
      </w:r>
      <w:r w:rsidR="00615AB2">
        <w:rPr>
          <w:rFonts w:ascii="Times New Roman" w:hAnsi="Times New Roman" w:cs="Times New Roman"/>
          <w:b/>
          <w:bCs/>
          <w:sz w:val="28"/>
          <w:szCs w:val="28"/>
          <w:lang w:val="ro-RO"/>
        </w:rPr>
        <w:t>:</w:t>
      </w:r>
    </w:p>
    <w:p w14:paraId="47D44675" w14:textId="294EEE84" w:rsidR="00615AB2" w:rsidRPr="00615AB2" w:rsidRDefault="00615AB2" w:rsidP="00615A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615AB2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B2239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615AB2">
        <w:rPr>
          <w:rFonts w:ascii="Times New Roman" w:hAnsi="Times New Roman" w:cs="Times New Roman"/>
          <w:sz w:val="24"/>
          <w:szCs w:val="24"/>
          <w:lang w:val="ro-RO"/>
        </w:rPr>
        <w:t xml:space="preserve"> elevi clasele V-VII</w:t>
      </w:r>
    </w:p>
    <w:p w14:paraId="43654E6A" w14:textId="5420FAB8" w:rsidR="00615AB2" w:rsidRDefault="00615AB2" w:rsidP="00615A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615AB2">
        <w:rPr>
          <w:rFonts w:ascii="Times New Roman" w:hAnsi="Times New Roman" w:cs="Times New Roman"/>
          <w:sz w:val="24"/>
          <w:szCs w:val="24"/>
          <w:lang w:val="ro-RO"/>
        </w:rPr>
        <w:t>5 cadre didactice</w:t>
      </w:r>
    </w:p>
    <w:p w14:paraId="103F4A9A" w14:textId="6A87F1FD" w:rsidR="00B22399" w:rsidRPr="00615AB2" w:rsidRDefault="00B22399" w:rsidP="00615A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 parinte</w:t>
      </w:r>
    </w:p>
    <w:p w14:paraId="1A704F4E" w14:textId="0FBD2E9C" w:rsidR="00567073" w:rsidRDefault="00567073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67073">
        <w:rPr>
          <w:rFonts w:ascii="Times New Roman" w:hAnsi="Times New Roman" w:cs="Times New Roman"/>
          <w:b/>
          <w:bCs/>
          <w:sz w:val="28"/>
          <w:szCs w:val="28"/>
          <w:lang w:val="ro-RO"/>
        </w:rPr>
        <w:t>PREZENTARE PUNCTELOR TURISTICE VIZITATE</w:t>
      </w:r>
    </w:p>
    <w:p w14:paraId="67B1E259" w14:textId="37E4CB4D" w:rsidR="00615AB2" w:rsidRDefault="00615AB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Budapesta:</w:t>
      </w:r>
    </w:p>
    <w:p w14:paraId="787EEAF3" w14:textId="261B9B26" w:rsidR="00615AB2" w:rsidRPr="00615AB2" w:rsidRDefault="00615AB2" w:rsidP="00615A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5AB2">
        <w:rPr>
          <w:rFonts w:ascii="Times New Roman" w:hAnsi="Times New Roman" w:cs="Times New Roman"/>
          <w:sz w:val="24"/>
          <w:szCs w:val="24"/>
          <w:lang w:val="ro-RO"/>
        </w:rPr>
        <w:t xml:space="preserve">Capitala Ungariei este inclusă în patrimoniul UNESCO, fiind considerată unul dintre cele mai frumoase orașe din Europa.  Orașul este o combinație între un stil artistic contemporan și o istorie fascinantă. </w:t>
      </w:r>
    </w:p>
    <w:p w14:paraId="5F5823B6" w14:textId="0C1BCC30" w:rsidR="00615AB2" w:rsidRDefault="00615AB2" w:rsidP="00615A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5AB2">
        <w:rPr>
          <w:rFonts w:ascii="Times New Roman" w:hAnsi="Times New Roman" w:cs="Times New Roman"/>
          <w:sz w:val="24"/>
          <w:szCs w:val="24"/>
          <w:lang w:val="ro-RO"/>
        </w:rPr>
        <w:t>Budapesta este împărțit în două părți, Buda si Pesta. Buda se află într-o zona mai deluroasă unde sunt situate și cele mai vizitate atracții turistice: Dealul Castelului și Dealul Gellert. Pesta se află pe un teren mai plat și este despărțită de Buda de Dunăre.</w:t>
      </w:r>
    </w:p>
    <w:p w14:paraId="57475CF4" w14:textId="77777777" w:rsidR="00937162" w:rsidRDefault="00615AB2" w:rsidP="008701A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proofErr w:type="spellStart"/>
      <w:r w:rsidRPr="00615AB2">
        <w:lastRenderedPageBreak/>
        <w:t>Palatul</w:t>
      </w:r>
      <w:proofErr w:type="spellEnd"/>
      <w:r w:rsidRPr="00615AB2">
        <w:t xml:space="preserve"> Regal </w:t>
      </w:r>
      <w:proofErr w:type="spellStart"/>
      <w:r w:rsidRPr="00615AB2">
        <w:t>este</w:t>
      </w:r>
      <w:proofErr w:type="spellEnd"/>
      <w:r w:rsidRPr="00615AB2">
        <w:t xml:space="preserve"> </w:t>
      </w:r>
      <w:proofErr w:type="spellStart"/>
      <w:r w:rsidRPr="00615AB2">
        <w:t>unul</w:t>
      </w:r>
      <w:proofErr w:type="spellEnd"/>
      <w:r w:rsidRPr="00615AB2">
        <w:t xml:space="preserve"> </w:t>
      </w:r>
      <w:proofErr w:type="spellStart"/>
      <w:r w:rsidRPr="00615AB2">
        <w:t>dintre</w:t>
      </w:r>
      <w:proofErr w:type="spellEnd"/>
      <w:r w:rsidRPr="00615AB2">
        <w:t xml:space="preserve"> </w:t>
      </w:r>
      <w:proofErr w:type="spellStart"/>
      <w:r w:rsidRPr="00615AB2">
        <w:t>cele</w:t>
      </w:r>
      <w:proofErr w:type="spellEnd"/>
      <w:r w:rsidRPr="00615AB2">
        <w:t xml:space="preserve"> </w:t>
      </w:r>
      <w:proofErr w:type="spellStart"/>
      <w:r w:rsidRPr="00615AB2">
        <w:t>mai</w:t>
      </w:r>
      <w:proofErr w:type="spellEnd"/>
      <w:r w:rsidRPr="00615AB2">
        <w:t xml:space="preserve"> </w:t>
      </w:r>
      <w:proofErr w:type="spellStart"/>
      <w:r w:rsidRPr="00615AB2">
        <w:t>importante</w:t>
      </w:r>
      <w:proofErr w:type="spellEnd"/>
      <w:r w:rsidRPr="00615AB2">
        <w:t xml:space="preserve"> </w:t>
      </w:r>
      <w:proofErr w:type="spellStart"/>
      <w:r w:rsidRPr="00615AB2">
        <w:t>și</w:t>
      </w:r>
      <w:proofErr w:type="spellEnd"/>
      <w:r w:rsidRPr="00615AB2">
        <w:t xml:space="preserve"> </w:t>
      </w:r>
      <w:proofErr w:type="spellStart"/>
      <w:r w:rsidRPr="00615AB2">
        <w:t>vizitate</w:t>
      </w:r>
      <w:proofErr w:type="spellEnd"/>
      <w:r w:rsidRPr="00615AB2">
        <w:t xml:space="preserve"> </w:t>
      </w:r>
      <w:proofErr w:type="spellStart"/>
      <w:r w:rsidRPr="00615AB2">
        <w:t>atracții</w:t>
      </w:r>
      <w:proofErr w:type="spellEnd"/>
      <w:r w:rsidRPr="00615AB2">
        <w:t xml:space="preserve"> </w:t>
      </w:r>
      <w:proofErr w:type="spellStart"/>
      <w:r w:rsidRPr="00615AB2">
        <w:t>turistice</w:t>
      </w:r>
      <w:proofErr w:type="spellEnd"/>
      <w:r w:rsidRPr="00615AB2">
        <w:t xml:space="preserve"> din </w:t>
      </w:r>
      <w:proofErr w:type="spellStart"/>
      <w:r w:rsidRPr="00615AB2">
        <w:t>Budapesta</w:t>
      </w:r>
      <w:proofErr w:type="spellEnd"/>
      <w:r w:rsidRPr="00615AB2">
        <w:t>, </w:t>
      </w:r>
      <w:proofErr w:type="spellStart"/>
      <w:r w:rsidRPr="00615AB2">
        <w:t>cunoscut</w:t>
      </w:r>
      <w:proofErr w:type="spellEnd"/>
      <w:r w:rsidRPr="00615AB2">
        <w:t xml:space="preserve"> </w:t>
      </w:r>
      <w:proofErr w:type="spellStart"/>
      <w:r w:rsidRPr="00615AB2">
        <w:t>și</w:t>
      </w:r>
      <w:proofErr w:type="spellEnd"/>
      <w:r w:rsidRPr="00615AB2">
        <w:t xml:space="preserve"> sub </w:t>
      </w:r>
      <w:proofErr w:type="spellStart"/>
      <w:r w:rsidRPr="00615AB2">
        <w:t>numele</w:t>
      </w:r>
      <w:proofErr w:type="spellEnd"/>
      <w:r w:rsidRPr="00615AB2">
        <w:t xml:space="preserve"> de </w:t>
      </w:r>
      <w:proofErr w:type="spellStart"/>
      <w:r w:rsidRPr="00615AB2">
        <w:t>Castelul</w:t>
      </w:r>
      <w:proofErr w:type="spellEnd"/>
      <w:r w:rsidRPr="00615AB2">
        <w:t xml:space="preserve"> Buda. </w:t>
      </w:r>
      <w:proofErr w:type="spellStart"/>
      <w:r w:rsidRPr="00615AB2">
        <w:t>Acesta</w:t>
      </w:r>
      <w:proofErr w:type="spellEnd"/>
      <w:r w:rsidRPr="00615AB2">
        <w:t xml:space="preserve"> </w:t>
      </w:r>
      <w:proofErr w:type="spellStart"/>
      <w:r w:rsidRPr="00615AB2">
        <w:t>este</w:t>
      </w:r>
      <w:proofErr w:type="spellEnd"/>
      <w:r w:rsidRPr="00615AB2">
        <w:t xml:space="preserve"> </w:t>
      </w:r>
      <w:proofErr w:type="spellStart"/>
      <w:r w:rsidRPr="00615AB2">
        <w:t>situat</w:t>
      </w:r>
      <w:proofErr w:type="spellEnd"/>
      <w:r w:rsidRPr="00615AB2">
        <w:t xml:space="preserve"> pe </w:t>
      </w:r>
      <w:proofErr w:type="spellStart"/>
      <w:r w:rsidRPr="00615AB2">
        <w:t>dealul</w:t>
      </w:r>
      <w:proofErr w:type="spellEnd"/>
      <w:r w:rsidRPr="00615AB2">
        <w:t xml:space="preserve"> Buda </w:t>
      </w:r>
      <w:proofErr w:type="spellStart"/>
      <w:r w:rsidRPr="00615AB2">
        <w:t>și</w:t>
      </w:r>
      <w:proofErr w:type="spellEnd"/>
      <w:r w:rsidRPr="00615AB2">
        <w:t xml:space="preserve"> </w:t>
      </w:r>
      <w:proofErr w:type="spellStart"/>
      <w:r w:rsidRPr="00615AB2">
        <w:t>impresionează</w:t>
      </w:r>
      <w:proofErr w:type="spellEnd"/>
      <w:r w:rsidRPr="00615AB2">
        <w:t xml:space="preserve"> </w:t>
      </w:r>
      <w:proofErr w:type="spellStart"/>
      <w:r w:rsidRPr="00615AB2">
        <w:t>turiștii</w:t>
      </w:r>
      <w:proofErr w:type="spellEnd"/>
      <w:r w:rsidRPr="00615AB2">
        <w:t xml:space="preserve"> </w:t>
      </w:r>
      <w:proofErr w:type="spellStart"/>
      <w:r w:rsidRPr="00615AB2">
        <w:t>prin</w:t>
      </w:r>
      <w:proofErr w:type="spellEnd"/>
      <w:r w:rsidRPr="00615AB2">
        <w:t xml:space="preserve"> </w:t>
      </w:r>
      <w:proofErr w:type="spellStart"/>
      <w:r w:rsidRPr="00615AB2">
        <w:t>mareția</w:t>
      </w:r>
      <w:proofErr w:type="spellEnd"/>
      <w:r w:rsidRPr="00615AB2">
        <w:t xml:space="preserve"> </w:t>
      </w:r>
      <w:proofErr w:type="spellStart"/>
      <w:r w:rsidRPr="00615AB2">
        <w:t>sa</w:t>
      </w:r>
      <w:proofErr w:type="spellEnd"/>
      <w:r w:rsidRPr="00615AB2">
        <w:t xml:space="preserve"> </w:t>
      </w:r>
      <w:proofErr w:type="spellStart"/>
      <w:r w:rsidRPr="00615AB2">
        <w:t>și</w:t>
      </w:r>
      <w:proofErr w:type="spellEnd"/>
      <w:r w:rsidRPr="00615AB2">
        <w:t xml:space="preserve"> </w:t>
      </w:r>
      <w:proofErr w:type="spellStart"/>
      <w:r w:rsidRPr="00615AB2">
        <w:t>prin</w:t>
      </w:r>
      <w:proofErr w:type="spellEnd"/>
      <w:r w:rsidRPr="00615AB2">
        <w:t xml:space="preserve"> </w:t>
      </w:r>
      <w:proofErr w:type="spellStart"/>
      <w:r w:rsidRPr="00615AB2">
        <w:t>stilurile</w:t>
      </w:r>
      <w:proofErr w:type="spellEnd"/>
      <w:r w:rsidRPr="00615AB2">
        <w:t xml:space="preserve"> </w:t>
      </w:r>
      <w:proofErr w:type="spellStart"/>
      <w:r w:rsidRPr="00615AB2">
        <w:t>arhitecturale</w:t>
      </w:r>
      <w:proofErr w:type="spellEnd"/>
      <w:r w:rsidRPr="00615AB2">
        <w:t xml:space="preserve">: medieval, </w:t>
      </w:r>
      <w:proofErr w:type="spellStart"/>
      <w:r w:rsidRPr="00615AB2">
        <w:t>baroc</w:t>
      </w:r>
      <w:proofErr w:type="spellEnd"/>
      <w:r w:rsidRPr="00615AB2">
        <w:t xml:space="preserve">, Art Nouveau. </w:t>
      </w:r>
    </w:p>
    <w:p w14:paraId="084B35A1" w14:textId="77777777" w:rsidR="00937162" w:rsidRPr="00937162" w:rsidRDefault="00615AB2" w:rsidP="0059590B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outlineLvl w:val="3"/>
        <w:rPr>
          <w:i/>
          <w:iCs/>
        </w:rPr>
      </w:pPr>
      <w:proofErr w:type="spellStart"/>
      <w:r w:rsidRPr="00937162">
        <w:rPr>
          <w:rStyle w:val="Strong"/>
          <w:b w:val="0"/>
          <w:bCs w:val="0"/>
        </w:rPr>
        <w:t>Castelul</w:t>
      </w:r>
      <w:proofErr w:type="spellEnd"/>
      <w:r w:rsidRPr="00937162">
        <w:rPr>
          <w:rStyle w:val="Strong"/>
          <w:b w:val="0"/>
          <w:bCs w:val="0"/>
        </w:rPr>
        <w:t xml:space="preserve"> Buda</w:t>
      </w:r>
      <w:r w:rsidRPr="00937162">
        <w:t xml:space="preserve"> a </w:t>
      </w:r>
      <w:proofErr w:type="spellStart"/>
      <w:r w:rsidRPr="00937162">
        <w:t>fost</w:t>
      </w:r>
      <w:proofErr w:type="spellEnd"/>
      <w:r w:rsidRPr="00937162">
        <w:t xml:space="preserve"> </w:t>
      </w:r>
      <w:proofErr w:type="spellStart"/>
      <w:r w:rsidRPr="00937162">
        <w:t>construit</w:t>
      </w:r>
      <w:proofErr w:type="spellEnd"/>
      <w:r w:rsidRPr="00937162">
        <w:t xml:space="preserve"> </w:t>
      </w:r>
      <w:proofErr w:type="spellStart"/>
      <w:r w:rsidRPr="00937162">
        <w:t>în</w:t>
      </w:r>
      <w:proofErr w:type="spellEnd"/>
      <w:r w:rsidRPr="00937162">
        <w:t xml:space="preserve"> </w:t>
      </w:r>
      <w:proofErr w:type="spellStart"/>
      <w:r w:rsidRPr="00937162">
        <w:t>secolul</w:t>
      </w:r>
      <w:proofErr w:type="spellEnd"/>
      <w:r w:rsidRPr="00937162">
        <w:t xml:space="preserve"> XIII, </w:t>
      </w:r>
      <w:proofErr w:type="spellStart"/>
      <w:r w:rsidRPr="00937162">
        <w:t>având</w:t>
      </w:r>
      <w:proofErr w:type="spellEnd"/>
      <w:r w:rsidRPr="00937162">
        <w:t xml:space="preserve"> ca prim scop </w:t>
      </w:r>
      <w:proofErr w:type="spellStart"/>
      <w:r w:rsidRPr="00937162">
        <w:t>apărarea</w:t>
      </w:r>
      <w:proofErr w:type="spellEnd"/>
      <w:r w:rsidRPr="00937162">
        <w:t xml:space="preserve"> </w:t>
      </w:r>
      <w:proofErr w:type="spellStart"/>
      <w:r w:rsidRPr="00937162">
        <w:t>metropolei</w:t>
      </w:r>
      <w:proofErr w:type="spellEnd"/>
      <w:r w:rsidRPr="00937162">
        <w:t xml:space="preserve"> </w:t>
      </w:r>
      <w:proofErr w:type="spellStart"/>
      <w:r w:rsidRPr="00937162">
        <w:t>în</w:t>
      </w:r>
      <w:proofErr w:type="spellEnd"/>
      <w:r w:rsidRPr="00937162">
        <w:t xml:space="preserve"> </w:t>
      </w:r>
      <w:proofErr w:type="spellStart"/>
      <w:r w:rsidRPr="00937162">
        <w:t>fața</w:t>
      </w:r>
      <w:proofErr w:type="spellEnd"/>
      <w:r w:rsidRPr="00937162">
        <w:t xml:space="preserve"> </w:t>
      </w:r>
      <w:proofErr w:type="spellStart"/>
      <w:r w:rsidRPr="00937162">
        <w:t>invaziilor</w:t>
      </w:r>
      <w:proofErr w:type="spellEnd"/>
      <w:r w:rsidRPr="00937162">
        <w:t xml:space="preserve"> </w:t>
      </w:r>
      <w:proofErr w:type="spellStart"/>
      <w:r w:rsidRPr="00937162">
        <w:t>tătare</w:t>
      </w:r>
      <w:proofErr w:type="spellEnd"/>
      <w:r w:rsidRPr="00937162">
        <w:t xml:space="preserve"> </w:t>
      </w:r>
      <w:proofErr w:type="spellStart"/>
      <w:r w:rsidRPr="00937162">
        <w:t>și</w:t>
      </w:r>
      <w:proofErr w:type="spellEnd"/>
      <w:r w:rsidRPr="00937162">
        <w:t xml:space="preserve"> </w:t>
      </w:r>
      <w:proofErr w:type="spellStart"/>
      <w:r w:rsidRPr="00937162">
        <w:t>mongole</w:t>
      </w:r>
      <w:proofErr w:type="spellEnd"/>
      <w:r w:rsidRPr="00937162">
        <w:t xml:space="preserve">. </w:t>
      </w:r>
      <w:proofErr w:type="spellStart"/>
      <w:r w:rsidRPr="00937162">
        <w:t>În</w:t>
      </w:r>
      <w:proofErr w:type="spellEnd"/>
      <w:r w:rsidRPr="00937162">
        <w:t xml:space="preserve"> 1987 a </w:t>
      </w:r>
      <w:proofErr w:type="spellStart"/>
      <w:r w:rsidRPr="00937162">
        <w:t>fost</w:t>
      </w:r>
      <w:proofErr w:type="spellEnd"/>
      <w:r w:rsidRPr="00937162">
        <w:t xml:space="preserve"> </w:t>
      </w:r>
      <w:proofErr w:type="spellStart"/>
      <w:r w:rsidRPr="00937162">
        <w:t>declarat</w:t>
      </w:r>
      <w:proofErr w:type="spellEnd"/>
      <w:r w:rsidRPr="00937162">
        <w:t xml:space="preserve"> </w:t>
      </w:r>
      <w:proofErr w:type="spellStart"/>
      <w:r w:rsidRPr="00937162">
        <w:t>parte</w:t>
      </w:r>
      <w:proofErr w:type="spellEnd"/>
      <w:r w:rsidRPr="00937162">
        <w:t xml:space="preserve"> a </w:t>
      </w:r>
      <w:proofErr w:type="spellStart"/>
      <w:r w:rsidRPr="00937162">
        <w:t>patrimoniului</w:t>
      </w:r>
      <w:proofErr w:type="spellEnd"/>
      <w:r w:rsidRPr="00937162">
        <w:t xml:space="preserve"> UNESCO.</w:t>
      </w:r>
    </w:p>
    <w:p w14:paraId="18A8B04A" w14:textId="23604EFE" w:rsidR="00615AB2" w:rsidRPr="00615AB2" w:rsidRDefault="00615AB2" w:rsidP="00A61D05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Biserica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Mátyás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situată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Dealul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Castelului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apropierea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Bastionului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Pescarilor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una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dintre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cele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simbolice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construcții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937162">
        <w:rPr>
          <w:rFonts w:ascii="Times New Roman" w:eastAsia="Times New Roman" w:hAnsi="Times New Roman" w:cs="Times New Roman"/>
          <w:sz w:val="24"/>
          <w:szCs w:val="24"/>
        </w:rPr>
        <w:t>oraș</w:t>
      </w:r>
      <w:proofErr w:type="spellEnd"/>
      <w:r w:rsidRPr="009371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7162"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Biserica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construită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secolul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al XI-lea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remarcabilă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la exterior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arhitectura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gotică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acoperișul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colorat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creat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multe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țigle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ceramice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ascunde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un interior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bogat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vitralii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fenomenale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comori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decorative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impresionante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7162" w:rsidRPr="00937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Este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cea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veche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biserică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Budapesta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jucând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rol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important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viața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localnicilor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turismul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orașului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. De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asemenea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biserica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folosită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sală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concerte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clasice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organizate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lună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de Orchestra de Camera a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Virtuoșilor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5AB2">
        <w:rPr>
          <w:rFonts w:ascii="Times New Roman" w:eastAsia="Times New Roman" w:hAnsi="Times New Roman" w:cs="Times New Roman"/>
          <w:sz w:val="24"/>
          <w:szCs w:val="24"/>
        </w:rPr>
        <w:t>Ungari</w:t>
      </w:r>
      <w:proofErr w:type="spellEnd"/>
      <w:r w:rsidRPr="00615A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D55AC0" w14:textId="26AC4AFB" w:rsidR="00615AB2" w:rsidRPr="00615AB2" w:rsidRDefault="00615AB2" w:rsidP="006F715F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textAlignment w:val="baseline"/>
      </w:pPr>
      <w:proofErr w:type="spellStart"/>
      <w:r w:rsidRPr="00615AB2">
        <w:t>Bastionul</w:t>
      </w:r>
      <w:proofErr w:type="spellEnd"/>
      <w:r w:rsidRPr="00615AB2">
        <w:t xml:space="preserve"> </w:t>
      </w:r>
      <w:proofErr w:type="spellStart"/>
      <w:r w:rsidRPr="00615AB2">
        <w:t>Pescarilor</w:t>
      </w:r>
      <w:proofErr w:type="spellEnd"/>
      <w:r w:rsidRPr="00615AB2">
        <w:t> (</w:t>
      </w:r>
      <w:proofErr w:type="spellStart"/>
      <w:r w:rsidRPr="00615AB2">
        <w:t>Halaszbastya</w:t>
      </w:r>
      <w:proofErr w:type="spellEnd"/>
      <w:r w:rsidRPr="00615AB2">
        <w:t xml:space="preserve">) </w:t>
      </w:r>
      <w:proofErr w:type="spellStart"/>
      <w:r w:rsidRPr="00615AB2">
        <w:t>este</w:t>
      </w:r>
      <w:proofErr w:type="spellEnd"/>
      <w:r w:rsidRPr="00615AB2">
        <w:t xml:space="preserve"> un turn care </w:t>
      </w:r>
      <w:proofErr w:type="spellStart"/>
      <w:r w:rsidRPr="00615AB2">
        <w:t>datează</w:t>
      </w:r>
      <w:proofErr w:type="spellEnd"/>
      <w:r w:rsidRPr="00615AB2">
        <w:t xml:space="preserve"> din </w:t>
      </w:r>
      <w:proofErr w:type="spellStart"/>
      <w:r w:rsidRPr="00615AB2">
        <w:t>Evul</w:t>
      </w:r>
      <w:proofErr w:type="spellEnd"/>
      <w:r w:rsidRPr="00615AB2">
        <w:t xml:space="preserve"> </w:t>
      </w:r>
      <w:proofErr w:type="spellStart"/>
      <w:r w:rsidRPr="00615AB2">
        <w:t>Mediu</w:t>
      </w:r>
      <w:proofErr w:type="spellEnd"/>
      <w:r w:rsidRPr="00615AB2">
        <w:t xml:space="preserve">, </w:t>
      </w:r>
      <w:proofErr w:type="spellStart"/>
      <w:r w:rsidRPr="00615AB2">
        <w:t>construit</w:t>
      </w:r>
      <w:proofErr w:type="spellEnd"/>
      <w:r w:rsidRPr="00615AB2">
        <w:t xml:space="preserve"> </w:t>
      </w:r>
      <w:proofErr w:type="spellStart"/>
      <w:r w:rsidRPr="00615AB2">
        <w:t>în</w:t>
      </w:r>
      <w:proofErr w:type="spellEnd"/>
      <w:r w:rsidRPr="00615AB2">
        <w:t xml:space="preserve"> </w:t>
      </w:r>
      <w:proofErr w:type="spellStart"/>
      <w:r w:rsidRPr="00615AB2">
        <w:t>stil</w:t>
      </w:r>
      <w:proofErr w:type="spellEnd"/>
      <w:r w:rsidRPr="00615AB2">
        <w:t xml:space="preserve"> Romanesque </w:t>
      </w:r>
      <w:proofErr w:type="spellStart"/>
      <w:r w:rsidRPr="00615AB2">
        <w:t>și</w:t>
      </w:r>
      <w:proofErr w:type="spellEnd"/>
      <w:r w:rsidRPr="00615AB2">
        <w:t xml:space="preserve"> </w:t>
      </w:r>
      <w:proofErr w:type="spellStart"/>
      <w:r w:rsidRPr="00615AB2">
        <w:t>oferă</w:t>
      </w:r>
      <w:proofErr w:type="spellEnd"/>
      <w:r w:rsidRPr="00615AB2">
        <w:t xml:space="preserve"> o </w:t>
      </w:r>
      <w:proofErr w:type="spellStart"/>
      <w:r w:rsidRPr="00615AB2">
        <w:t>panoramă</w:t>
      </w:r>
      <w:proofErr w:type="spellEnd"/>
      <w:r w:rsidRPr="00615AB2">
        <w:t xml:space="preserve"> </w:t>
      </w:r>
      <w:proofErr w:type="spellStart"/>
      <w:r w:rsidRPr="00615AB2">
        <w:t>spectaculoasă</w:t>
      </w:r>
      <w:proofErr w:type="spellEnd"/>
      <w:r w:rsidRPr="00615AB2">
        <w:t xml:space="preserve"> a </w:t>
      </w:r>
      <w:proofErr w:type="spellStart"/>
      <w:r w:rsidRPr="00615AB2">
        <w:t>Budapestei</w:t>
      </w:r>
      <w:proofErr w:type="spellEnd"/>
      <w:r w:rsidRPr="00615AB2">
        <w:t xml:space="preserve">. </w:t>
      </w:r>
      <w:proofErr w:type="spellStart"/>
      <w:r w:rsidRPr="00615AB2">
        <w:t>Acesta</w:t>
      </w:r>
      <w:proofErr w:type="spellEnd"/>
      <w:r w:rsidRPr="00615AB2">
        <w:t xml:space="preserve"> </w:t>
      </w:r>
      <w:proofErr w:type="spellStart"/>
      <w:r w:rsidRPr="00615AB2">
        <w:t>este</w:t>
      </w:r>
      <w:proofErr w:type="spellEnd"/>
      <w:r w:rsidRPr="00615AB2">
        <w:t xml:space="preserve"> </w:t>
      </w:r>
      <w:proofErr w:type="spellStart"/>
      <w:r w:rsidRPr="00615AB2">
        <w:t>situat</w:t>
      </w:r>
      <w:proofErr w:type="spellEnd"/>
      <w:r w:rsidRPr="00615AB2">
        <w:t xml:space="preserve"> pe </w:t>
      </w:r>
      <w:proofErr w:type="spellStart"/>
      <w:r w:rsidRPr="00615AB2">
        <w:t>Dealul</w:t>
      </w:r>
      <w:proofErr w:type="spellEnd"/>
      <w:r w:rsidRPr="00615AB2">
        <w:t xml:space="preserve"> </w:t>
      </w:r>
      <w:proofErr w:type="spellStart"/>
      <w:r w:rsidRPr="00615AB2">
        <w:t>Castelului</w:t>
      </w:r>
      <w:proofErr w:type="spellEnd"/>
      <w:r w:rsidRPr="00615AB2">
        <w:t>.</w:t>
      </w:r>
      <w:r w:rsidR="00937162">
        <w:t xml:space="preserve"> </w:t>
      </w:r>
      <w:r w:rsidRPr="00615AB2">
        <w:t xml:space="preserve">Cele 7 </w:t>
      </w:r>
      <w:proofErr w:type="spellStart"/>
      <w:r w:rsidRPr="00615AB2">
        <w:t>turnuri</w:t>
      </w:r>
      <w:proofErr w:type="spellEnd"/>
      <w:r w:rsidRPr="00615AB2">
        <w:t xml:space="preserve"> ale </w:t>
      </w:r>
      <w:proofErr w:type="spellStart"/>
      <w:r w:rsidRPr="00615AB2">
        <w:t>Bastionului</w:t>
      </w:r>
      <w:proofErr w:type="spellEnd"/>
      <w:r w:rsidRPr="00615AB2">
        <w:t xml:space="preserve"> </w:t>
      </w:r>
      <w:proofErr w:type="spellStart"/>
      <w:r w:rsidRPr="00615AB2">
        <w:t>reprezintă</w:t>
      </w:r>
      <w:proofErr w:type="spellEnd"/>
      <w:r w:rsidRPr="00615AB2">
        <w:t xml:space="preserve"> </w:t>
      </w:r>
      <w:proofErr w:type="spellStart"/>
      <w:r w:rsidRPr="00615AB2">
        <w:t>cele</w:t>
      </w:r>
      <w:proofErr w:type="spellEnd"/>
      <w:r w:rsidRPr="00615AB2">
        <w:t xml:space="preserve"> 7 </w:t>
      </w:r>
      <w:proofErr w:type="spellStart"/>
      <w:r w:rsidRPr="00615AB2">
        <w:t>triburi</w:t>
      </w:r>
      <w:proofErr w:type="spellEnd"/>
      <w:r w:rsidRPr="00615AB2">
        <w:t xml:space="preserve"> </w:t>
      </w:r>
      <w:proofErr w:type="spellStart"/>
      <w:r w:rsidRPr="00615AB2">
        <w:t>maghiare</w:t>
      </w:r>
      <w:proofErr w:type="spellEnd"/>
      <w:r w:rsidRPr="00615AB2">
        <w:t xml:space="preserve"> </w:t>
      </w:r>
      <w:proofErr w:type="spellStart"/>
      <w:r w:rsidRPr="00615AB2">
        <w:t>ce</w:t>
      </w:r>
      <w:proofErr w:type="spellEnd"/>
      <w:r w:rsidRPr="00615AB2">
        <w:t xml:space="preserve"> au </w:t>
      </w:r>
      <w:proofErr w:type="spellStart"/>
      <w:r w:rsidRPr="00615AB2">
        <w:t>reprezentat</w:t>
      </w:r>
      <w:proofErr w:type="spellEnd"/>
      <w:r w:rsidRPr="00615AB2">
        <w:t xml:space="preserve"> </w:t>
      </w:r>
      <w:proofErr w:type="spellStart"/>
      <w:r w:rsidRPr="00615AB2">
        <w:t>baza</w:t>
      </w:r>
      <w:proofErr w:type="spellEnd"/>
      <w:r w:rsidRPr="00615AB2">
        <w:t xml:space="preserve"> </w:t>
      </w:r>
      <w:proofErr w:type="spellStart"/>
      <w:r w:rsidRPr="00615AB2">
        <w:t>formării</w:t>
      </w:r>
      <w:proofErr w:type="spellEnd"/>
      <w:r w:rsidRPr="00615AB2">
        <w:t xml:space="preserve"> </w:t>
      </w:r>
      <w:proofErr w:type="spellStart"/>
      <w:r w:rsidRPr="00615AB2">
        <w:t>poporului</w:t>
      </w:r>
      <w:proofErr w:type="spellEnd"/>
      <w:r w:rsidRPr="00615AB2">
        <w:t xml:space="preserve"> </w:t>
      </w:r>
      <w:proofErr w:type="spellStart"/>
      <w:r w:rsidRPr="00615AB2">
        <w:t>maghiar</w:t>
      </w:r>
      <w:proofErr w:type="spellEnd"/>
    </w:p>
    <w:p w14:paraId="2174F693" w14:textId="4E8C14A2" w:rsidR="00615AB2" w:rsidRPr="00937162" w:rsidRDefault="00615AB2" w:rsidP="00937162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937162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Podul</w:t>
      </w:r>
      <w:proofErr w:type="spellEnd"/>
      <w:r w:rsidRPr="00937162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cu </w:t>
      </w:r>
      <w:proofErr w:type="spellStart"/>
      <w:r w:rsidRPr="00937162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lanțuri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Széchenyi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Chain Bridge)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este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siguranță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cel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frumos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cele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 care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tranzitează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Dunărea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Budapesta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Acesta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inaugurat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anul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1849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facilitează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accesul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între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Buda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Pesta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atât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pietoni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cât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mașini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Astăzi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podul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lanțuri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este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simbol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libertății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maghiare</w:t>
      </w:r>
      <w:proofErr w:type="spellEnd"/>
      <w:r w:rsid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Aici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organizaează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cel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mare festival din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Budapesta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937162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“Vara pe </w:t>
      </w:r>
      <w:proofErr w:type="spellStart"/>
      <w:r w:rsidRPr="00937162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Podul</w:t>
      </w:r>
      <w:proofErr w:type="spellEnd"/>
      <w:r w:rsidRPr="00937162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cu </w:t>
      </w:r>
      <w:proofErr w:type="spellStart"/>
      <w:r w:rsidRPr="00937162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Lanțuri</w:t>
      </w:r>
      <w:proofErr w:type="spellEnd"/>
      <w:r w:rsidRPr="00937162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”</w:t>
      </w:r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la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fiecare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sfârșit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săptămână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lunile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iulie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august,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ocazie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care se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desfășoară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numeroase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programe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manifestări</w:t>
      </w:r>
      <w:proofErr w:type="spellEnd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culturale</w:t>
      </w:r>
      <w:proofErr w:type="spellEnd"/>
      <w:r w:rsidR="0093716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F006523" w14:textId="7CA39284" w:rsidR="00937162" w:rsidRDefault="00937162" w:rsidP="009371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37162">
        <w:rPr>
          <w:rFonts w:ascii="Times New Roman" w:hAnsi="Times New Roman" w:cs="Times New Roman"/>
          <w:b/>
          <w:bCs/>
          <w:sz w:val="28"/>
          <w:szCs w:val="28"/>
          <w:lang w:val="ro-RO"/>
        </w:rPr>
        <w:t>Viena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:</w:t>
      </w:r>
    </w:p>
    <w:p w14:paraId="2A38BBFA" w14:textId="7A12FDEE" w:rsidR="00937162" w:rsidRPr="00A423F8" w:rsidRDefault="00937162" w:rsidP="00A423F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celebrul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parc de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distracţii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r w:rsidRPr="00A423F8">
        <w:rPr>
          <w:rFonts w:ascii="Times New Roman" w:hAnsi="Times New Roman" w:cs="Times New Roman"/>
          <w:b/>
          <w:bCs/>
          <w:i/>
          <w:iCs/>
          <w:color w:val="282828"/>
          <w:sz w:val="24"/>
          <w:szCs w:val="24"/>
          <w:shd w:val="clear" w:color="auto" w:fill="FFFFFF"/>
        </w:rPr>
        <w:t>Prater</w:t>
      </w:r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se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găseşte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în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inima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Vienei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în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districtul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Leopoldstadt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și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oferă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alături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de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Roata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Uriaşă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nenumărate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atracţii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cum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ar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fi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carusele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încăperi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distractive cu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oglinzi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tuneluri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ale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groazei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şi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trasee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cu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fantome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şi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montagne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-russe,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dar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şi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o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cale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ferată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micuţă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Liliputbahn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cu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ajutorul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căreia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vizitatorii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pot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savura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o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plimbare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ce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străbate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întregul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parc de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distracţii.Este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unul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dintre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primele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parcuri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publice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din Europa,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construit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în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urma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unui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decret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din 7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aprilie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1766 al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împăratului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Iosif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al II-lea, un loc de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relaxare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distracţii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şi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lastRenderedPageBreak/>
        <w:t>activităţi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sportive. Prater a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fost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cândva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un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teren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de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vânătoare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imperială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accesibil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doar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pentru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aristocraţia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austriacă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până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când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împăratul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a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donat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zona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vienezilor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în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1766 ca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centru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public de </w:t>
      </w:r>
      <w:proofErr w:type="spellStart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agrement</w:t>
      </w:r>
      <w:proofErr w:type="spellEnd"/>
      <w:r w:rsidRPr="00A423F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14:paraId="6554DCB8" w14:textId="6549DCFF" w:rsidR="00937162" w:rsidRPr="00A423F8" w:rsidRDefault="00937162" w:rsidP="007511A8">
      <w:pPr>
        <w:pStyle w:val="Heading1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color w:val="040404"/>
          <w:sz w:val="24"/>
          <w:szCs w:val="24"/>
        </w:rPr>
      </w:pPr>
      <w:proofErr w:type="spellStart"/>
      <w:r w:rsidRPr="00A423F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Palatul</w:t>
      </w:r>
      <w:proofErr w:type="spellEnd"/>
      <w:r w:rsidRPr="00A423F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Schönnbrunn</w:t>
      </w:r>
      <w:proofErr w:type="spellEnd"/>
      <w:r w:rsidR="00A423F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423F8">
        <w:rPr>
          <w:rFonts w:ascii="Times New Roman" w:hAnsi="Times New Roman" w:cs="Times New Roman"/>
          <w:color w:val="auto"/>
          <w:sz w:val="24"/>
          <w:szCs w:val="24"/>
        </w:rPr>
        <w:t>este</w:t>
      </w:r>
      <w:proofErr w:type="spellEnd"/>
      <w:r w:rsidR="00A423F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423F8">
        <w:rPr>
          <w:rFonts w:ascii="Times New Roman" w:hAnsi="Times New Roman" w:cs="Times New Roman"/>
          <w:color w:val="auto"/>
          <w:sz w:val="24"/>
          <w:szCs w:val="24"/>
        </w:rPr>
        <w:t>f</w:t>
      </w:r>
      <w:r w:rsidRPr="00A423F8">
        <w:rPr>
          <w:rFonts w:ascii="Times New Roman" w:hAnsi="Times New Roman" w:cs="Times New Roman"/>
          <w:color w:val="040404"/>
          <w:sz w:val="24"/>
          <w:szCs w:val="24"/>
        </w:rPr>
        <w:t>osta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reşedinţă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vară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Habsburgilor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se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mândreşte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cu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saloane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imperiale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de lux, o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grădină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magnifică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şi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o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experienţă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elaborată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realitate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virtuală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.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Odinioară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în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Palatul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Schönbrunn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locuiau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vremelnic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Maria Tereza,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Împăratul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Franz Josef,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Împărăteasa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Elisabeta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şi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alţi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reprezentaţi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ai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familiei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imperiale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>.</w:t>
      </w:r>
      <w:r w:rsidR="00A423F8"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Palatul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Schönbrunn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se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numără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printre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cele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mai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frumoase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construcţii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baroce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din Europa. Pe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terenul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aflat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din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anul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1569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în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proprietatea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Habsburgilor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, s-a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construit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în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1642, un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palat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divertisment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, la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comanda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consoartei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Împăratului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Ferdinand al II-lea, Eleonora de Gonzaga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şi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fost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numit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pentru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prima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oară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"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Schönbrunn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".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Palatul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şi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grădina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construite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din 1696,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după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asediul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Vienei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au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fost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reamenajate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în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timpul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Mariei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Tereza,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după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anul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1743.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Datorită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semnificaţiei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sale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istorice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, 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poziţiei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unice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şi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dotărilor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spledide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palatul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face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parte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în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zilele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noastre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din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Patrimoniul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Mondial al UNESCO.</w:t>
      </w:r>
    </w:p>
    <w:p w14:paraId="33E32740" w14:textId="40B33636" w:rsidR="00937162" w:rsidRPr="00A423F8" w:rsidRDefault="00937162" w:rsidP="00041C47">
      <w:pPr>
        <w:pStyle w:val="Heading1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proofErr w:type="spellStart"/>
      <w:r w:rsidRPr="00A423F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Muzeul</w:t>
      </w:r>
      <w:proofErr w:type="spellEnd"/>
      <w:r w:rsidRPr="00A423F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de </w:t>
      </w:r>
      <w:proofErr w:type="spellStart"/>
      <w:r w:rsidRPr="00A423F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Istorie</w:t>
      </w:r>
      <w:proofErr w:type="spellEnd"/>
      <w:r w:rsidRPr="00A423F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a </w:t>
      </w:r>
      <w:proofErr w:type="spellStart"/>
      <w:r w:rsidRPr="00A423F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Naturii</w:t>
      </w:r>
      <w:proofErr w:type="spellEnd"/>
      <w:r w:rsidR="00A423F8" w:rsidRPr="00A423F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-s</w:t>
      </w:r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ub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acoperișul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acestui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edificiu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din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apropiere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Hofburg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vi se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oferă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o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introspecție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fascinantă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în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istoria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planetei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noastre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- de la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insecte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până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la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pietre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prețioase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și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de la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roci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până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la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dinozaurii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zburători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.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Numeroasele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exemplare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împăiate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ale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unor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specii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animale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deja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dispărute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sau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pe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cale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de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dispariție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dau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acestei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colecții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o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valoare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</w:rPr>
        <w:t>neprețuită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</w:rPr>
        <w:t>.</w:t>
      </w:r>
      <w:r w:rsidR="00A423F8" w:rsidRPr="00A423F8">
        <w:rPr>
          <w:rFonts w:ascii="Times New Roman" w:hAnsi="Times New Roman" w:cs="Times New Roman"/>
          <w:color w:val="040404"/>
          <w:sz w:val="24"/>
          <w:szCs w:val="24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Bijuteria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colecţiei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este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"Venus din Willendorf", o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piesă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de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numai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unsprezece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centimetri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, cu o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vechime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de 29.500 de ani,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descoperită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în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anul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1908, la Wachau,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în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Austria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Inferioară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.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Această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capodoperă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gram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a</w:t>
      </w:r>
      <w:proofErr w:type="gram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artei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plastice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din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Epoca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de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Piatră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se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numără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printre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cele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mai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renumite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descoperiri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arheologice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din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lume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şi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este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prezentată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corespunzător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renumelui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în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aşa-numitul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"Cabinet al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lui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Venus",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alături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de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statueta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Stratzing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("Fanny") cu o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vechime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de 36.000 de ani. Exact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lângă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acestea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se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află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expoziţia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recent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inaugurată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,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dedicată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perioadei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preistorice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şi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Cabinetul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de Aur cu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obiecte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din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cinci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milenii</w:t>
      </w:r>
      <w:proofErr w:type="spellEnd"/>
      <w:r w:rsidRPr="00A423F8">
        <w:rPr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.</w:t>
      </w:r>
    </w:p>
    <w:p w14:paraId="328291DE" w14:textId="2FD52CE8" w:rsidR="00937162" w:rsidRPr="00A423F8" w:rsidRDefault="00937162" w:rsidP="00E460C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423F8">
        <w:rPr>
          <w:rFonts w:ascii="Times New Roman" w:hAnsi="Times New Roman" w:cs="Times New Roman"/>
          <w:sz w:val="24"/>
          <w:szCs w:val="24"/>
          <w:lang w:val="ro-RO"/>
        </w:rPr>
        <w:t xml:space="preserve">Piatra de temelie a </w:t>
      </w:r>
      <w:r w:rsidRPr="00A423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Muzeului Tehnicii</w:t>
      </w:r>
      <w:r w:rsidRPr="00A423F8">
        <w:rPr>
          <w:rFonts w:ascii="Times New Roman" w:hAnsi="Times New Roman" w:cs="Times New Roman"/>
          <w:sz w:val="24"/>
          <w:szCs w:val="24"/>
          <w:lang w:val="ro-RO"/>
        </w:rPr>
        <w:t xml:space="preserve"> din Viena a fost pusă în anul 1908 de împăratul Franz Joseph. Muzeul se intinde pe o suprafata de 22.000 de metri patrati, pe cinci etaje.</w:t>
      </w:r>
      <w:r w:rsidR="00A423F8" w:rsidRPr="00A423F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23F8">
        <w:rPr>
          <w:rFonts w:ascii="Times New Roman" w:hAnsi="Times New Roman" w:cs="Times New Roman"/>
          <w:sz w:val="24"/>
          <w:szCs w:val="24"/>
          <w:lang w:val="ro-RO"/>
        </w:rPr>
        <w:t xml:space="preserve">Descoperim aici principiile fizicii, vedem evoluția mijloacelor de deplasare: căruțe, biciclete, locomotive, mașini, avioane, </w:t>
      </w:r>
      <w:proofErr w:type="spellStart"/>
      <w:r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descoperim</w:t>
      </w:r>
      <w:proofErr w:type="spellEnd"/>
      <w:r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evoluția</w:t>
      </w:r>
      <w:proofErr w:type="spellEnd"/>
      <w:r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comunicațiilor</w:t>
      </w:r>
      <w:proofErr w:type="spellEnd"/>
      <w:r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informaticii</w:t>
      </w:r>
      <w:proofErr w:type="spellEnd"/>
      <w:r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facem</w:t>
      </w:r>
      <w:proofErr w:type="spellEnd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incursiune</w:t>
      </w:r>
      <w:proofErr w:type="spellEnd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spațiu</w:t>
      </w:r>
      <w:proofErr w:type="spellEnd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prin</w:t>
      </w:r>
      <w:proofErr w:type="spellEnd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intermediul</w:t>
      </w:r>
      <w:proofErr w:type="spellEnd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sateliților</w:t>
      </w:r>
      <w:proofErr w:type="spellEnd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expuși</w:t>
      </w:r>
      <w:proofErr w:type="spellEnd"/>
      <w:r w:rsidR="00A423F8" w:rsidRPr="00A423F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13482DB" w14:textId="77777777" w:rsidR="00A423F8" w:rsidRDefault="00A423F8" w:rsidP="0093716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5F02FBC" w14:textId="77777777" w:rsidR="00A423F8" w:rsidRDefault="00A423F8" w:rsidP="0093716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BBD222F" w14:textId="2A64255A" w:rsidR="00567073" w:rsidRDefault="00567073" w:rsidP="0093716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67073">
        <w:rPr>
          <w:rFonts w:ascii="Times New Roman" w:hAnsi="Times New Roman" w:cs="Times New Roman"/>
          <w:b/>
          <w:bCs/>
          <w:sz w:val="28"/>
          <w:szCs w:val="28"/>
          <w:lang w:val="ro-RO"/>
        </w:rPr>
        <w:t>EVALUARE/DISEMINARE</w:t>
      </w:r>
    </w:p>
    <w:p w14:paraId="5EF9B04E" w14:textId="424367CE" w:rsidR="00A423F8" w:rsidRPr="00A423F8" w:rsidRDefault="00A423F8" w:rsidP="00A423F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A423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Evaluare pe parcurs prin:</w:t>
      </w:r>
    </w:p>
    <w:p w14:paraId="2EF2245A" w14:textId="0A89FC20" w:rsidR="00A423F8" w:rsidRPr="00A423F8" w:rsidRDefault="00A423F8" w:rsidP="00A423F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423F8">
        <w:rPr>
          <w:rFonts w:ascii="Times New Roman" w:hAnsi="Times New Roman" w:cs="Times New Roman"/>
          <w:sz w:val="24"/>
          <w:szCs w:val="24"/>
          <w:lang w:val="ro-RO"/>
        </w:rPr>
        <w:t>Completarea în fiecare seară a jurnalului de excursie unde elevii vor nota impresii despre obiectivele vizitate și trăirile personale</w:t>
      </w:r>
    </w:p>
    <w:p w14:paraId="6A9A14FD" w14:textId="7258C9D0" w:rsidR="00A423F8" w:rsidRPr="00A423F8" w:rsidRDefault="00A423F8" w:rsidP="00A423F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423F8">
        <w:rPr>
          <w:rFonts w:ascii="Times New Roman" w:hAnsi="Times New Roman" w:cs="Times New Roman"/>
          <w:sz w:val="24"/>
          <w:szCs w:val="24"/>
          <w:lang w:val="ro-RO"/>
        </w:rPr>
        <w:t>Masă rotundă de diseminare a zilei parcurse și prezentare zilei următoare</w:t>
      </w:r>
      <w:r w:rsidR="00EA5F0E">
        <w:rPr>
          <w:rFonts w:ascii="Times New Roman" w:hAnsi="Times New Roman" w:cs="Times New Roman"/>
          <w:sz w:val="24"/>
          <w:szCs w:val="24"/>
          <w:lang w:val="ro-RO"/>
        </w:rPr>
        <w:t xml:space="preserve"> (se realizează </w:t>
      </w:r>
      <w:r w:rsidRPr="00A423F8">
        <w:rPr>
          <w:rFonts w:ascii="Times New Roman" w:hAnsi="Times New Roman" w:cs="Times New Roman"/>
          <w:sz w:val="24"/>
          <w:szCs w:val="24"/>
          <w:lang w:val="ro-RO"/>
        </w:rPr>
        <w:t>seara la locul de cazare</w:t>
      </w:r>
      <w:r w:rsidR="00EA5F0E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4133032F" w14:textId="7FDED4E3" w:rsidR="00A423F8" w:rsidRPr="00A423F8" w:rsidRDefault="00A423F8" w:rsidP="00A423F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423F8">
        <w:rPr>
          <w:rFonts w:ascii="Times New Roman" w:hAnsi="Times New Roman" w:cs="Times New Roman"/>
          <w:sz w:val="24"/>
          <w:szCs w:val="24"/>
          <w:lang w:val="ro-RO"/>
        </w:rPr>
        <w:t>Realizare de fotografii pe tot parcursul excursiei</w:t>
      </w:r>
    </w:p>
    <w:p w14:paraId="4604C904" w14:textId="095C4845" w:rsidR="00A423F8" w:rsidRPr="00A423F8" w:rsidRDefault="00A423F8" w:rsidP="00A423F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A423F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Evaluare finală:</w:t>
      </w:r>
    </w:p>
    <w:p w14:paraId="344D2D73" w14:textId="0FB0EDAD" w:rsidR="00A423F8" w:rsidRPr="00A423F8" w:rsidRDefault="00A423F8" w:rsidP="00A423F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423F8">
        <w:rPr>
          <w:rFonts w:ascii="Times New Roman" w:hAnsi="Times New Roman" w:cs="Times New Roman"/>
          <w:sz w:val="24"/>
          <w:szCs w:val="24"/>
          <w:lang w:val="ro-RO"/>
        </w:rPr>
        <w:t>Diseminarea impresiilor din excursie (17.03.2023)</w:t>
      </w:r>
    </w:p>
    <w:p w14:paraId="119ACC22" w14:textId="46A0D654" w:rsidR="00A423F8" w:rsidRPr="00A423F8" w:rsidRDefault="00A423F8" w:rsidP="00A423F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423F8">
        <w:rPr>
          <w:rFonts w:ascii="Times New Roman" w:hAnsi="Times New Roman" w:cs="Times New Roman"/>
          <w:sz w:val="24"/>
          <w:szCs w:val="24"/>
          <w:lang w:val="ro-RO"/>
        </w:rPr>
        <w:t xml:space="preserve">Realizare unei expoziții foto </w:t>
      </w:r>
    </w:p>
    <w:p w14:paraId="234B315B" w14:textId="3909828B" w:rsidR="00A423F8" w:rsidRPr="00A423F8" w:rsidRDefault="00A423F8" w:rsidP="00A423F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423F8">
        <w:rPr>
          <w:rFonts w:ascii="Times New Roman" w:hAnsi="Times New Roman" w:cs="Times New Roman"/>
          <w:sz w:val="24"/>
          <w:szCs w:val="24"/>
          <w:lang w:val="ro-RO"/>
        </w:rPr>
        <w:t>Publicarea unui articol în revista școlii</w:t>
      </w:r>
    </w:p>
    <w:p w14:paraId="3CE1DBE6" w14:textId="72942D7E" w:rsidR="00A423F8" w:rsidRDefault="00A423F8" w:rsidP="00A423F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423F8">
        <w:rPr>
          <w:rFonts w:ascii="Times New Roman" w:hAnsi="Times New Roman" w:cs="Times New Roman"/>
          <w:sz w:val="24"/>
          <w:szCs w:val="24"/>
          <w:lang w:val="ro-RO"/>
        </w:rPr>
        <w:t>Prezentarea momentelor excursiei pe pagina de facebook a școlii</w:t>
      </w:r>
    </w:p>
    <w:p w14:paraId="39A22852" w14:textId="0A2B3FB7" w:rsidR="0017591D" w:rsidRDefault="0017591D" w:rsidP="0017591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7BCE2E20" wp14:editId="16565C9A">
            <wp:extent cx="5943600" cy="455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7F2B3" w14:textId="23332418" w:rsidR="0017591D" w:rsidRDefault="00324B88" w:rsidP="0017591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24B88">
        <w:rPr>
          <w:rFonts w:ascii="Times New Roman" w:hAnsi="Times New Roman" w:cs="Times New Roman"/>
          <w:noProof/>
          <w:sz w:val="24"/>
          <w:szCs w:val="24"/>
          <w:lang w:val="ro-RO"/>
        </w:rPr>
        <w:lastRenderedPageBreak/>
        <w:drawing>
          <wp:inline distT="0" distB="0" distL="0" distR="0" wp14:anchorId="480A1EB2" wp14:editId="2F785ABF">
            <wp:extent cx="3571875" cy="5276850"/>
            <wp:effectExtent l="4763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187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6F6F2" w14:textId="2713FA73" w:rsidR="000B01B0" w:rsidRPr="00CB247F" w:rsidRDefault="000B01B0" w:rsidP="00CB247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7CDA465F" wp14:editId="1B848C67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85D08" w14:textId="059F8B8B" w:rsidR="000B01B0" w:rsidRDefault="000B01B0" w:rsidP="0017591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</w:rPr>
        <w:lastRenderedPageBreak/>
        <w:drawing>
          <wp:inline distT="0" distB="0" distL="0" distR="0" wp14:anchorId="0874DB5B" wp14:editId="5BD1E426">
            <wp:extent cx="5943600" cy="3590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CC231A" wp14:editId="24DE779D">
            <wp:extent cx="5943600" cy="44462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90E3D" w14:textId="75E8508B" w:rsidR="000B01B0" w:rsidRDefault="000B01B0" w:rsidP="0017591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</w:rPr>
        <w:lastRenderedPageBreak/>
        <w:drawing>
          <wp:inline distT="0" distB="0" distL="0" distR="0" wp14:anchorId="34B7FC3F" wp14:editId="1C269F12">
            <wp:extent cx="5943600" cy="36099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6D87C" w14:textId="03F6FE4E" w:rsidR="000B01B0" w:rsidRDefault="000B01B0" w:rsidP="0017591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15D6851B" wp14:editId="127A96C7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697AE" w14:textId="6B1758EB" w:rsidR="000B01B0" w:rsidRDefault="000B01B0" w:rsidP="0017591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</w:rPr>
        <w:lastRenderedPageBreak/>
        <w:drawing>
          <wp:inline distT="0" distB="0" distL="0" distR="0" wp14:anchorId="0F91D415" wp14:editId="04A9DD6E">
            <wp:extent cx="5943600" cy="4038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B2B26" w14:textId="3EBA9D5A" w:rsidR="00CB247F" w:rsidRPr="00A423F8" w:rsidRDefault="00CB247F" w:rsidP="0017591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3D5F11D4" wp14:editId="58DBB071">
            <wp:extent cx="5943600" cy="40576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47F" w:rsidRPr="00A423F8" w:rsidSect="00324B88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66E95" w14:textId="77777777" w:rsidR="00903D90" w:rsidRDefault="00903D90" w:rsidP="00567073">
      <w:pPr>
        <w:spacing w:after="0" w:line="240" w:lineRule="auto"/>
      </w:pPr>
      <w:r>
        <w:separator/>
      </w:r>
    </w:p>
  </w:endnote>
  <w:endnote w:type="continuationSeparator" w:id="0">
    <w:p w14:paraId="3B2D557B" w14:textId="77777777" w:rsidR="00903D90" w:rsidRDefault="00903D90" w:rsidP="00567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98B62" w14:textId="77777777" w:rsidR="00903D90" w:rsidRDefault="00903D90" w:rsidP="00567073">
      <w:pPr>
        <w:spacing w:after="0" w:line="240" w:lineRule="auto"/>
      </w:pPr>
      <w:r>
        <w:separator/>
      </w:r>
    </w:p>
  </w:footnote>
  <w:footnote w:type="continuationSeparator" w:id="0">
    <w:p w14:paraId="6B7AA581" w14:textId="77777777" w:rsidR="00903D90" w:rsidRDefault="00903D90" w:rsidP="00567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558F" w14:textId="26EC44B5" w:rsidR="00567073" w:rsidRPr="00567073" w:rsidRDefault="00567073">
    <w:pPr>
      <w:pStyle w:val="Header"/>
      <w:rPr>
        <w:rFonts w:ascii="Times New Roman" w:hAnsi="Times New Roman" w:cs="Times New Roman"/>
        <w:sz w:val="24"/>
        <w:szCs w:val="24"/>
        <w:lang w:val="ro-RO"/>
      </w:rPr>
    </w:pPr>
    <w:r w:rsidRPr="00567073">
      <w:rPr>
        <w:rFonts w:ascii="Times New Roman" w:hAnsi="Times New Roman" w:cs="Times New Roman"/>
        <w:sz w:val="24"/>
        <w:szCs w:val="24"/>
        <w:lang w:val="ro-RO"/>
      </w:rPr>
      <w:t xml:space="preserve">Școala </w:t>
    </w:r>
    <w:r>
      <w:rPr>
        <w:rFonts w:ascii="Times New Roman" w:hAnsi="Times New Roman" w:cs="Times New Roman"/>
        <w:sz w:val="24"/>
        <w:szCs w:val="24"/>
        <w:lang w:val="ro-RO"/>
      </w:rPr>
      <w:t>G</w:t>
    </w:r>
    <w:r w:rsidRPr="00567073">
      <w:rPr>
        <w:rFonts w:ascii="Times New Roman" w:hAnsi="Times New Roman" w:cs="Times New Roman"/>
        <w:sz w:val="24"/>
        <w:szCs w:val="24"/>
        <w:lang w:val="ro-RO"/>
      </w:rPr>
      <w:t>imnazială ”Mihai Eminescu”, Dej                       Excursie tematică</w:t>
    </w:r>
    <w:r>
      <w:rPr>
        <w:rFonts w:ascii="Times New Roman" w:hAnsi="Times New Roman" w:cs="Times New Roman"/>
        <w:sz w:val="24"/>
        <w:szCs w:val="24"/>
        <w:lang w:val="ro-RO"/>
      </w:rPr>
      <w:t xml:space="preserve"> Dej-Budapesta-Viena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494C"/>
    <w:multiLevelType w:val="hybridMultilevel"/>
    <w:tmpl w:val="DDEE7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3887"/>
    <w:multiLevelType w:val="multilevel"/>
    <w:tmpl w:val="B15C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D2550"/>
    <w:multiLevelType w:val="hybridMultilevel"/>
    <w:tmpl w:val="1F5A3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B4451"/>
    <w:multiLevelType w:val="hybridMultilevel"/>
    <w:tmpl w:val="38DE0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53E08"/>
    <w:multiLevelType w:val="hybridMultilevel"/>
    <w:tmpl w:val="DEF0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4589B"/>
    <w:multiLevelType w:val="hybridMultilevel"/>
    <w:tmpl w:val="058C2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73"/>
    <w:rsid w:val="00085F65"/>
    <w:rsid w:val="000B01B0"/>
    <w:rsid w:val="0017591D"/>
    <w:rsid w:val="002E0907"/>
    <w:rsid w:val="00324B88"/>
    <w:rsid w:val="00343DC5"/>
    <w:rsid w:val="00567073"/>
    <w:rsid w:val="00615AB2"/>
    <w:rsid w:val="008457F4"/>
    <w:rsid w:val="00903D90"/>
    <w:rsid w:val="00937162"/>
    <w:rsid w:val="00984952"/>
    <w:rsid w:val="00A423F8"/>
    <w:rsid w:val="00B22399"/>
    <w:rsid w:val="00CB247F"/>
    <w:rsid w:val="00DC4964"/>
    <w:rsid w:val="00EA5F0E"/>
    <w:rsid w:val="00EB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0A7BF"/>
  <w15:chartTrackingRefBased/>
  <w15:docId w15:val="{D4F5CC48-8095-43E4-B419-9D38C663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1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615A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7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073"/>
  </w:style>
  <w:style w:type="paragraph" w:styleId="Footer">
    <w:name w:val="footer"/>
    <w:basedOn w:val="Normal"/>
    <w:link w:val="FooterChar"/>
    <w:uiPriority w:val="99"/>
    <w:unhideWhenUsed/>
    <w:rsid w:val="00567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073"/>
  </w:style>
  <w:style w:type="paragraph" w:styleId="ListParagraph">
    <w:name w:val="List Paragraph"/>
    <w:basedOn w:val="Normal"/>
    <w:uiPriority w:val="34"/>
    <w:qFormat/>
    <w:rsid w:val="00615AB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5AB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15AB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716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371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rticleteaser">
    <w:name w:val="article_teaser"/>
    <w:basedOn w:val="Normal"/>
    <w:rsid w:val="0093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4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0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2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7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1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7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0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47D7C-D9D6-4CD3-BAA1-E2CC6BFAD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Gabriela</dc:creator>
  <cp:keywords/>
  <dc:description/>
  <cp:lastModifiedBy>Moldovan Jica</cp:lastModifiedBy>
  <cp:revision>6</cp:revision>
  <dcterms:created xsi:type="dcterms:W3CDTF">2023-01-19T15:40:00Z</dcterms:created>
  <dcterms:modified xsi:type="dcterms:W3CDTF">2023-03-28T09:53:00Z</dcterms:modified>
</cp:coreProperties>
</file>